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15" w:rsidRDefault="00DA1863">
      <w:pPr>
        <w:jc w:val="center"/>
      </w:pPr>
      <w:r>
        <w:t>Tematika</w:t>
      </w:r>
    </w:p>
    <w:p w:rsidR="00925915" w:rsidRDefault="00DA1863">
      <w:r>
        <w:rPr>
          <w:b/>
          <w:bCs/>
        </w:rPr>
        <w:t>Kanonikus mű szeminárium</w:t>
      </w:r>
    </w:p>
    <w:p w:rsidR="00925915" w:rsidRDefault="00DA1863">
      <w:r>
        <w:rPr>
          <w:b/>
          <w:bCs/>
        </w:rPr>
        <w:t>BTALA0111BA</w:t>
      </w:r>
    </w:p>
    <w:p w:rsidR="00925915" w:rsidRDefault="001C249D">
      <w:r>
        <w:t>Oktató</w:t>
      </w:r>
      <w:r w:rsidR="00DA1863">
        <w:t>: Fejes Péter (</w:t>
      </w:r>
      <w:proofErr w:type="spellStart"/>
      <w:r w:rsidR="00DA1863">
        <w:rPr>
          <w:i/>
          <w:iCs/>
        </w:rPr>
        <w:t>fejes.peter</w:t>
      </w:r>
      <w:proofErr w:type="spellEnd"/>
      <w:r w:rsidR="00DA1863">
        <w:rPr>
          <w:i/>
          <w:iCs/>
        </w:rPr>
        <w:t>@arts.unideb.hu)</w:t>
      </w:r>
    </w:p>
    <w:p w:rsidR="00925915" w:rsidRDefault="00DA1863">
      <w:r>
        <w:rPr>
          <w:b/>
          <w:bCs/>
        </w:rPr>
        <w:t>Hétfő</w:t>
      </w:r>
      <w:bookmarkStart w:id="0" w:name="_GoBack"/>
      <w:bookmarkEnd w:id="0"/>
      <w:r>
        <w:rPr>
          <w:b/>
          <w:bCs/>
        </w:rPr>
        <w:t xml:space="preserve"> 14h-16h, 232/e</w:t>
      </w:r>
    </w:p>
    <w:p w:rsidR="00925915" w:rsidRDefault="00DA1863">
      <w:pPr>
        <w:jc w:val="both"/>
      </w:pPr>
      <w:r>
        <w:rPr>
          <w:b/>
          <w:bCs/>
        </w:rPr>
        <w:t>A kurzus célja:</w:t>
      </w:r>
      <w:r>
        <w:t xml:space="preserve"> A félév során olyan drámákkal foglalkozunk, melyekben kitüntetett szerepe van az egyén és a közösség viszonyának. Az elemzés elősegítésének érdekében minden alapszöveghez társítunk egy huszadik századi feldolgozást, melyek nem csak tartalmi eltérések felf</w:t>
      </w:r>
      <w:r>
        <w:t xml:space="preserve">edezésére, hanem a </w:t>
      </w:r>
      <w:proofErr w:type="spellStart"/>
      <w:r>
        <w:t>műnem</w:t>
      </w:r>
      <w:proofErr w:type="spellEnd"/>
      <w:r>
        <w:t xml:space="preserve"> alakulástörténetének tanulmányozására is kiváló lehetőséget teremtenek. A szemináriumon a hallgatók elemi szövegek ismerhetnek meg, és az azokról alkotott olvasataikat összevethetik hallgatótársaikéval; ezáltal pedig tér nyílik arr</w:t>
      </w:r>
      <w:r>
        <w:t xml:space="preserve">a, hogy azokat az alapvető kommunikációs, kritikai és </w:t>
      </w:r>
      <w:proofErr w:type="spellStart"/>
      <w:r>
        <w:t>argumentatív</w:t>
      </w:r>
      <w:proofErr w:type="spellEnd"/>
      <w:r>
        <w:t xml:space="preserve"> készségeiket fejleszthessék, melyeknek mind a képzés más kurzusain, mind a későbbi tanulmányaik során nagy hasznát vehetik majd.</w:t>
      </w:r>
    </w:p>
    <w:p w:rsidR="00925915" w:rsidRDefault="00DA1863">
      <w:pPr>
        <w:rPr>
          <w:b/>
          <w:bCs/>
        </w:rPr>
      </w:pPr>
      <w:r>
        <w:rPr>
          <w:b/>
          <w:bCs/>
        </w:rPr>
        <w:t xml:space="preserve">A kurzus témái: </w:t>
      </w:r>
    </w:p>
    <w:p w:rsidR="00925915" w:rsidRDefault="00DA1863">
      <w:r>
        <w:t xml:space="preserve">1. szeptember 11. </w:t>
      </w:r>
      <w:r>
        <w:rPr>
          <w:b/>
          <w:bCs/>
        </w:rPr>
        <w:t>Óramegbeszélés</w:t>
      </w:r>
    </w:p>
    <w:p w:rsidR="00925915" w:rsidRDefault="00DA1863">
      <w:r>
        <w:t>2. szeptem</w:t>
      </w:r>
      <w:r>
        <w:t xml:space="preserve">ber 18. </w:t>
      </w:r>
      <w:r>
        <w:rPr>
          <w:b/>
          <w:bCs/>
        </w:rPr>
        <w:t>Shakespeare: Lear király, I.</w:t>
      </w:r>
    </w:p>
    <w:p w:rsidR="00925915" w:rsidRDefault="00DA1863">
      <w:r>
        <w:t xml:space="preserve">3. szeptember 25. </w:t>
      </w:r>
      <w:r>
        <w:rPr>
          <w:b/>
          <w:bCs/>
        </w:rPr>
        <w:t>Shakespeare: Lear király, II.</w:t>
      </w:r>
    </w:p>
    <w:p w:rsidR="00925915" w:rsidRDefault="00DA1863">
      <w:r>
        <w:t xml:space="preserve">4. október 2. </w:t>
      </w:r>
      <w:r>
        <w:rPr>
          <w:b/>
          <w:bCs/>
        </w:rPr>
        <w:t>Edward Bond: Lear király</w:t>
      </w:r>
    </w:p>
    <w:p w:rsidR="00925915" w:rsidRDefault="00DA1863">
      <w:r>
        <w:t xml:space="preserve">5. október 9. </w:t>
      </w:r>
      <w:r>
        <w:rPr>
          <w:b/>
          <w:bCs/>
        </w:rPr>
        <w:t>Shakespeare: Hamlet, I.</w:t>
      </w:r>
    </w:p>
    <w:p w:rsidR="00925915" w:rsidRDefault="00DA1863">
      <w:r>
        <w:t xml:space="preserve">6. október 16. </w:t>
      </w:r>
      <w:r>
        <w:rPr>
          <w:b/>
          <w:bCs/>
        </w:rPr>
        <w:t>Shakespeare Hamlet, II.</w:t>
      </w:r>
    </w:p>
    <w:p w:rsidR="00925915" w:rsidRDefault="00DA1863">
      <w:r>
        <w:t xml:space="preserve">7. november 6. </w:t>
      </w:r>
      <w:proofErr w:type="spellStart"/>
      <w:r>
        <w:rPr>
          <w:b/>
          <w:bCs/>
        </w:rPr>
        <w:t>Heiner</w:t>
      </w:r>
      <w:proofErr w:type="spellEnd"/>
      <w:r>
        <w:rPr>
          <w:b/>
          <w:bCs/>
        </w:rPr>
        <w:t xml:space="preserve"> Müller: </w:t>
      </w:r>
      <w:proofErr w:type="spellStart"/>
      <w:r>
        <w:rPr>
          <w:b/>
          <w:bCs/>
        </w:rPr>
        <w:t>Hamletgép</w:t>
      </w:r>
      <w:proofErr w:type="spellEnd"/>
    </w:p>
    <w:p w:rsidR="00925915" w:rsidRDefault="00DA1863">
      <w:r>
        <w:t>8. november 13.</w:t>
      </w:r>
      <w:r>
        <w:t xml:space="preserve"> </w:t>
      </w:r>
      <w:r>
        <w:rPr>
          <w:b/>
          <w:bCs/>
        </w:rPr>
        <w:t>Csehov: Sirály, I.</w:t>
      </w:r>
    </w:p>
    <w:p w:rsidR="00925915" w:rsidRDefault="00DA1863">
      <w:r>
        <w:t xml:space="preserve">9. november 20. </w:t>
      </w:r>
      <w:r>
        <w:rPr>
          <w:b/>
          <w:bCs/>
        </w:rPr>
        <w:t>Csehov: Sirály, II.</w:t>
      </w:r>
    </w:p>
    <w:p w:rsidR="00925915" w:rsidRDefault="00DA1863">
      <w:proofErr w:type="gramStart"/>
      <w:r>
        <w:t>10 november</w:t>
      </w:r>
      <w:proofErr w:type="gramEnd"/>
      <w:r>
        <w:t xml:space="preserve"> 27.  </w:t>
      </w:r>
      <w:r>
        <w:rPr>
          <w:b/>
          <w:bCs/>
        </w:rPr>
        <w:t xml:space="preserve">Borisz </w:t>
      </w:r>
      <w:proofErr w:type="spellStart"/>
      <w:r>
        <w:rPr>
          <w:b/>
          <w:bCs/>
        </w:rPr>
        <w:t>Akunyin</w:t>
      </w:r>
      <w:proofErr w:type="spellEnd"/>
      <w:r>
        <w:rPr>
          <w:b/>
          <w:bCs/>
        </w:rPr>
        <w:t>: Sirály. Komédia két felvonásban.</w:t>
      </w:r>
    </w:p>
    <w:p w:rsidR="00925915" w:rsidRDefault="00DA1863">
      <w:r>
        <w:t xml:space="preserve">11. december 4. </w:t>
      </w:r>
      <w:r>
        <w:rPr>
          <w:b/>
          <w:bCs/>
        </w:rPr>
        <w:t>Portfólió ismertetése – Jegyhirdetés</w:t>
      </w:r>
    </w:p>
    <w:p w:rsidR="00925915" w:rsidRDefault="00DA1863">
      <w:r>
        <w:t xml:space="preserve">12. december 11. </w:t>
      </w:r>
      <w:r>
        <w:rPr>
          <w:b/>
          <w:bCs/>
        </w:rPr>
        <w:t>Javítási lehetőség</w:t>
      </w:r>
    </w:p>
    <w:p w:rsidR="00925915" w:rsidRDefault="00925915"/>
    <w:p w:rsidR="00925915" w:rsidRDefault="00DA1863">
      <w:pPr>
        <w:jc w:val="both"/>
      </w:pPr>
      <w:r>
        <w:rPr>
          <w:b/>
          <w:bCs/>
        </w:rPr>
        <w:t>A kurzus teljesítésének feltételei:</w:t>
      </w:r>
      <w:r>
        <w:t xml:space="preserve"> A kurzus</w:t>
      </w:r>
      <w:r>
        <w:t xml:space="preserve"> rendszeres (és három hiányzást meg nem haladó) látogatása. Az olvasmányonként sorra kerülő „beugrók” sikeres teljesítése. Ha valakinek nem sikerül az első alkalommal, a második alkalommal újra próbálkozik. A távollét nem sikerült beugrónak minősül. Amenny</w:t>
      </w:r>
      <w:r>
        <w:t xml:space="preserve">iben az adott szöveg esetén a hallgató – így vagy úgy – nem megy át a </w:t>
      </w:r>
      <w:proofErr w:type="gramStart"/>
      <w:r>
        <w:t>beugró(</w:t>
      </w:r>
      <w:proofErr w:type="spellStart"/>
      <w:proofErr w:type="gramEnd"/>
      <w:r>
        <w:t>ko</w:t>
      </w:r>
      <w:proofErr w:type="spellEnd"/>
      <w:r>
        <w:t xml:space="preserve">)n, egy közösen meghatározott témában 5-6 oldalas a támasztott követelményeknek megfelelő esszét ír. </w:t>
      </w:r>
      <w:r>
        <w:lastRenderedPageBreak/>
        <w:t>Továbbá alapkövetelmény az aktív órai részvétel, illetőleg a részfeladatok (</w:t>
      </w:r>
      <w:r>
        <w:t>filmek megnézésének, referátumok elkészítésének, etc.</w:t>
      </w:r>
      <w:proofErr w:type="gramStart"/>
      <w:r>
        <w:t>..</w:t>
      </w:r>
      <w:proofErr w:type="gramEnd"/>
      <w:r>
        <w:t xml:space="preserve">) határidőre való teljesítése. Fontos alapkövetelmény, melynek elmaradása </w:t>
      </w:r>
      <w:proofErr w:type="gramStart"/>
      <w:r>
        <w:t>esetén</w:t>
      </w:r>
      <w:proofErr w:type="gramEnd"/>
      <w:r>
        <w:t xml:space="preserve"> a kurzuson való részvétel elégtelennek minősül, hogy az félév végi portfóliót a hallgatók határidőre eljuttassák a kurzu</w:t>
      </w:r>
      <w:r>
        <w:t xml:space="preserve">svezető email címére, és a portfólió téziseit ismertessék és védjék meg az utolsó alkalmon.  </w:t>
      </w:r>
    </w:p>
    <w:p w:rsidR="00925915" w:rsidRDefault="00DA1863">
      <w:pPr>
        <w:jc w:val="both"/>
      </w:pPr>
      <w:r>
        <w:rPr>
          <w:b/>
          <w:bCs/>
        </w:rPr>
        <w:t>A számonkérés módja:</w:t>
      </w:r>
      <w:r>
        <w:t xml:space="preserve"> A félévet – az olvasmányról </w:t>
      </w:r>
      <w:proofErr w:type="gramStart"/>
      <w:r>
        <w:t>olvasmányra sorra</w:t>
      </w:r>
      <w:proofErr w:type="gramEnd"/>
      <w:r>
        <w:t xml:space="preserve"> kerülő beugrókon túl – az órai aktivitásra és a portfólió dolgozatra, valamint az ismertető alk</w:t>
      </w:r>
      <w:r>
        <w:t>almon megtartott prezentációra kapott pontok alapján értékeljük. Szóbeli vizsgán lehetőség lesz javítani az így szerzett érdemjegyen. Az elbeszélgetés anyagát a szemeszter során tárgyalt művek és témák adják. A szóbeli vizsga során egy érdemjegyet lehet ja</w:t>
      </w:r>
      <w:r>
        <w:t>vítani vagy rontani.</w:t>
      </w:r>
    </w:p>
    <w:p w:rsidR="00925915" w:rsidRDefault="00DA1863">
      <w:pPr>
        <w:rPr>
          <w:b/>
          <w:bCs/>
        </w:rPr>
      </w:pPr>
      <w:r>
        <w:rPr>
          <w:b/>
          <w:bCs/>
        </w:rPr>
        <w:t xml:space="preserve">Kötelező irodalom: </w:t>
      </w:r>
    </w:p>
    <w:p w:rsidR="00925915" w:rsidRDefault="00DA1863">
      <w:pPr>
        <w:jc w:val="both"/>
      </w:pPr>
      <w:r>
        <w:t>A Shakespeare és a Csehov szövegek többféle kiadásban is hozzáférhetőek. Az órák javára is válhat, ha több fordításból dolgozunk. A Shakespeare szövegeknek éppenséggel friss fordítása is akad, így aki ebből (is) dol</w:t>
      </w:r>
      <w:r>
        <w:t>gozik, referátum tartása esetén, plusz pontokra számíthat. A kevésbé ismert szövegek fellelési helye:</w:t>
      </w:r>
    </w:p>
    <w:p w:rsidR="00925915" w:rsidRDefault="00DA1863">
      <w:pPr>
        <w:jc w:val="both"/>
      </w:pPr>
      <w:proofErr w:type="spellStart"/>
      <w:r>
        <w:t>Akunyin</w:t>
      </w:r>
      <w:proofErr w:type="spellEnd"/>
      <w:r>
        <w:t xml:space="preserve">, Borisz: </w:t>
      </w:r>
      <w:r>
        <w:rPr>
          <w:i/>
          <w:iCs/>
        </w:rPr>
        <w:t>Sirály. Komédia két felvonásban.</w:t>
      </w:r>
      <w:r>
        <w:t xml:space="preserve"> Ford</w:t>
      </w:r>
      <w:proofErr w:type="gramStart"/>
      <w:r>
        <w:t>.:</w:t>
      </w:r>
      <w:proofErr w:type="gramEnd"/>
      <w:r>
        <w:t xml:space="preserve"> Molnár Angelika. </w:t>
      </w:r>
      <w:proofErr w:type="spellStart"/>
      <w:r>
        <w:t>In</w:t>
      </w:r>
      <w:proofErr w:type="spellEnd"/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>Orosz népi posta. Mai orosz drámák.</w:t>
      </w:r>
      <w:r>
        <w:t xml:space="preserve"> Európa, Bp., 2005. 5–61. o.</w:t>
      </w:r>
    </w:p>
    <w:p w:rsidR="00925915" w:rsidRDefault="00DA1863">
      <w:pPr>
        <w:jc w:val="both"/>
      </w:pPr>
      <w:r>
        <w:t>Bond, Edwar</w:t>
      </w:r>
      <w:r>
        <w:t xml:space="preserve">d: </w:t>
      </w:r>
      <w:r>
        <w:rPr>
          <w:i/>
          <w:iCs/>
        </w:rPr>
        <w:t>Lear</w:t>
      </w:r>
      <w:r>
        <w:t>. Ford</w:t>
      </w:r>
      <w:proofErr w:type="gramStart"/>
      <w:r>
        <w:t>.:</w:t>
      </w:r>
      <w:proofErr w:type="gramEnd"/>
      <w:r>
        <w:t xml:space="preserve"> </w:t>
      </w:r>
      <w:proofErr w:type="spellStart"/>
      <w:r>
        <w:t>Földényi</w:t>
      </w:r>
      <w:proofErr w:type="spellEnd"/>
      <w:r>
        <w:t xml:space="preserve"> F. László. </w:t>
      </w:r>
      <w:proofErr w:type="spellStart"/>
      <w:r>
        <w:t>In</w:t>
      </w:r>
      <w:proofErr w:type="spellEnd"/>
      <w:r>
        <w:t xml:space="preserve">.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>A pápa lakodalma.</w:t>
      </w:r>
      <w:r>
        <w:t xml:space="preserve"> Európa, Bp., 1976. 205–304. o.</w:t>
      </w:r>
    </w:p>
    <w:p w:rsidR="00925915" w:rsidRDefault="00DA1863">
      <w:pPr>
        <w:jc w:val="both"/>
      </w:pPr>
      <w:r>
        <w:t xml:space="preserve">Müller, </w:t>
      </w:r>
      <w:proofErr w:type="spellStart"/>
      <w:r>
        <w:t>Heiner</w:t>
      </w:r>
      <w:proofErr w:type="spellEnd"/>
      <w:r>
        <w:t xml:space="preserve">: </w:t>
      </w:r>
      <w:proofErr w:type="spellStart"/>
      <w:r>
        <w:rPr>
          <w:i/>
          <w:iCs/>
        </w:rPr>
        <w:t>Hamletgép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. </w:t>
      </w:r>
      <w:proofErr w:type="spellStart"/>
      <w:r>
        <w:t>Uő</w:t>
      </w:r>
      <w:proofErr w:type="spellEnd"/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>Képleírás.</w:t>
      </w:r>
      <w:r>
        <w:t xml:space="preserve"> Műfordító Füzetek JAK–Jelenkor kiadó, Bp.–Pécs, 1997. 28–36. o.</w:t>
      </w:r>
    </w:p>
    <w:p w:rsidR="00925915" w:rsidRDefault="00DA1863">
      <w:pPr>
        <w:rPr>
          <w:b/>
          <w:bCs/>
        </w:rPr>
      </w:pPr>
      <w:r>
        <w:rPr>
          <w:b/>
          <w:bCs/>
        </w:rPr>
        <w:t>Ajánlott irodalom:</w:t>
      </w:r>
    </w:p>
    <w:p w:rsidR="00925915" w:rsidRDefault="00DA1863">
      <w:pPr>
        <w:jc w:val="both"/>
      </w:pPr>
      <w:r>
        <w:t xml:space="preserve">Az órák alakulásától függően </w:t>
      </w:r>
      <w:r>
        <w:t>lehet számítani a résztvevők érdeklődéséhez és a felvetődő problémákhoz kapcsolódó olvasmányokra, melyek a felmerült problémák tisztázásán túl az igényes portfóliómunkák elkészülését segítik elő.</w:t>
      </w:r>
    </w:p>
    <w:p w:rsidR="00925915" w:rsidRDefault="00925915"/>
    <w:p w:rsidR="00925915" w:rsidRDefault="00925915"/>
    <w:p w:rsidR="00925915" w:rsidRDefault="00925915">
      <w:pPr>
        <w:jc w:val="both"/>
      </w:pPr>
    </w:p>
    <w:p w:rsidR="00925915" w:rsidRDefault="00DA1863">
      <w:r>
        <w:t>A kurzus tematikája a félév folyamán változhat. Az oktató</w:t>
      </w:r>
      <w:r>
        <w:t xml:space="preserve"> az utolsó órán megbeszéli a hallgatókkal a kurzus teljesítését a félévi munka tükrében.</w:t>
      </w:r>
    </w:p>
    <w:p w:rsidR="00925915" w:rsidRDefault="00925915"/>
    <w:p w:rsidR="00925915" w:rsidRDefault="00925915"/>
    <w:sectPr w:rsidR="0092591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5"/>
    <w:rsid w:val="001C249D"/>
    <w:rsid w:val="00925915"/>
    <w:rsid w:val="00D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2017-09-05T10:48:00Z</dcterms:created>
  <dcterms:modified xsi:type="dcterms:W3CDTF">2017-09-05T10:49:00Z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