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EF218C">
        <w:rPr>
          <w:rFonts w:ascii="Times New Roman" w:hAnsi="Times New Roman" w:cs="Times New Roman"/>
          <w:sz w:val="24"/>
          <w:szCs w:val="24"/>
        </w:rPr>
        <w:t>Kanonikus mű szeminárium 2.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EF218C" w:rsidRPr="00EF218C">
        <w:rPr>
          <w:rFonts w:ascii="Times New Roman" w:hAnsi="Times New Roman" w:cs="Times New Roman"/>
          <w:sz w:val="24"/>
          <w:szCs w:val="24"/>
        </w:rPr>
        <w:t>BTALA0116BA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85586A">
        <w:rPr>
          <w:rFonts w:ascii="Times New Roman" w:hAnsi="Times New Roman" w:cs="Times New Roman"/>
          <w:sz w:val="24"/>
          <w:szCs w:val="24"/>
        </w:rPr>
        <w:t>szerda 12-14</w:t>
      </w:r>
      <w:r w:rsidR="007820FF" w:rsidRPr="007820FF">
        <w:rPr>
          <w:rFonts w:ascii="Times New Roman" w:hAnsi="Times New Roman" w:cs="Times New Roman"/>
          <w:sz w:val="24"/>
          <w:szCs w:val="24"/>
        </w:rPr>
        <w:t>, 23</w:t>
      </w:r>
      <w:r w:rsidR="0085586A">
        <w:rPr>
          <w:rFonts w:ascii="Times New Roman" w:hAnsi="Times New Roman" w:cs="Times New Roman"/>
          <w:sz w:val="24"/>
          <w:szCs w:val="24"/>
        </w:rPr>
        <w:t>3/1.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DF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E2D0A">
        <w:rPr>
          <w:rFonts w:ascii="Times New Roman" w:hAnsi="Times New Roman" w:cs="Times New Roman"/>
          <w:sz w:val="24"/>
          <w:szCs w:val="24"/>
        </w:rPr>
        <w:t xml:space="preserve">A kurzus során két igen jelentős esztétikai szakszöveggel ismerkedünk meg közelebbről: Friedrich Nietzsche </w:t>
      </w:r>
      <w:r w:rsidR="009E2D0A" w:rsidRPr="009E2D0A">
        <w:rPr>
          <w:rFonts w:ascii="Times New Roman" w:hAnsi="Times New Roman" w:cs="Times New Roman"/>
          <w:i/>
          <w:sz w:val="24"/>
          <w:szCs w:val="24"/>
        </w:rPr>
        <w:t>A tragédia születése</w:t>
      </w:r>
      <w:r w:rsidR="009E2D0A">
        <w:rPr>
          <w:rFonts w:ascii="Times New Roman" w:hAnsi="Times New Roman" w:cs="Times New Roman"/>
          <w:sz w:val="24"/>
          <w:szCs w:val="24"/>
        </w:rPr>
        <w:t xml:space="preserve">, illetve Lukács György </w:t>
      </w:r>
      <w:r w:rsidR="009E2D0A">
        <w:rPr>
          <w:rFonts w:ascii="Times New Roman" w:hAnsi="Times New Roman" w:cs="Times New Roman"/>
          <w:i/>
          <w:sz w:val="24"/>
          <w:szCs w:val="24"/>
        </w:rPr>
        <w:t>A heidelbergi művészetfilozófia és esztétika</w:t>
      </w:r>
      <w:r w:rsidR="009E2D0A">
        <w:rPr>
          <w:rFonts w:ascii="Times New Roman" w:hAnsi="Times New Roman" w:cs="Times New Roman"/>
          <w:sz w:val="24"/>
          <w:szCs w:val="24"/>
        </w:rPr>
        <w:t xml:space="preserve"> című munkáját fogjuk közösen feldolgozni.</w:t>
      </w:r>
    </w:p>
    <w:p w:rsidR="00123611" w:rsidRDefault="00123611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8AC" w:rsidRDefault="00123611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6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D0A">
        <w:rPr>
          <w:rFonts w:ascii="Times New Roman" w:hAnsi="Times New Roman" w:cs="Times New Roman"/>
          <w:sz w:val="24"/>
          <w:szCs w:val="24"/>
        </w:rPr>
        <w:t>Bevezetés</w:t>
      </w:r>
    </w:p>
    <w:p w:rsidR="009C5192" w:rsidRPr="00D83A62" w:rsidRDefault="009C5192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E2D0A">
        <w:rPr>
          <w:rFonts w:ascii="Times New Roman" w:hAnsi="Times New Roman" w:cs="Times New Roman"/>
          <w:sz w:val="24"/>
          <w:szCs w:val="24"/>
        </w:rPr>
        <w:t>Nietzsche korai esztétikai írásai</w:t>
      </w:r>
    </w:p>
    <w:p w:rsidR="003F27E5" w:rsidRPr="00D83A62" w:rsidRDefault="009C5192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E2D0A">
        <w:rPr>
          <w:rFonts w:ascii="Times New Roman" w:hAnsi="Times New Roman" w:cs="Times New Roman"/>
          <w:sz w:val="24"/>
          <w:szCs w:val="24"/>
        </w:rPr>
        <w:t>A tragédia születése I.</w:t>
      </w:r>
    </w:p>
    <w:p w:rsidR="009C5192" w:rsidRPr="00D83A62" w:rsidRDefault="008808AC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E2D0A">
        <w:rPr>
          <w:rFonts w:ascii="Times New Roman" w:hAnsi="Times New Roman" w:cs="Times New Roman"/>
          <w:sz w:val="24"/>
          <w:szCs w:val="24"/>
        </w:rPr>
        <w:t>A tragédia születése II.</w:t>
      </w:r>
    </w:p>
    <w:p w:rsidR="009C5192" w:rsidRDefault="008808AC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E2D0A">
        <w:rPr>
          <w:rFonts w:ascii="Times New Roman" w:hAnsi="Times New Roman" w:cs="Times New Roman"/>
          <w:sz w:val="24"/>
          <w:szCs w:val="24"/>
        </w:rPr>
        <w:t>A kései Nietzsche</w:t>
      </w:r>
      <w:r w:rsidR="00BF1DB0">
        <w:rPr>
          <w:rFonts w:ascii="Times New Roman" w:hAnsi="Times New Roman" w:cs="Times New Roman"/>
          <w:sz w:val="24"/>
          <w:szCs w:val="24"/>
        </w:rPr>
        <w:t xml:space="preserve"> esztétikai koncepciója</w:t>
      </w:r>
    </w:p>
    <w:p w:rsidR="008808AC" w:rsidRDefault="008808AC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F1DB0">
        <w:rPr>
          <w:rFonts w:ascii="Times New Roman" w:hAnsi="Times New Roman" w:cs="Times New Roman"/>
          <w:sz w:val="24"/>
          <w:szCs w:val="24"/>
        </w:rPr>
        <w:t>Lukács György habilitációs kísérlete</w:t>
      </w:r>
    </w:p>
    <w:p w:rsidR="008808AC" w:rsidRPr="00D83A62" w:rsidRDefault="008808AC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F1DB0">
        <w:rPr>
          <w:rFonts w:ascii="Times New Roman" w:hAnsi="Times New Roman" w:cs="Times New Roman"/>
          <w:sz w:val="24"/>
          <w:szCs w:val="24"/>
        </w:rPr>
        <w:t>Heidelbergi esztétika I.</w:t>
      </w:r>
    </w:p>
    <w:p w:rsidR="0085586A" w:rsidRDefault="008808AC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BF1DB0">
        <w:rPr>
          <w:rFonts w:ascii="Times New Roman" w:hAnsi="Times New Roman" w:cs="Times New Roman"/>
          <w:sz w:val="24"/>
          <w:szCs w:val="24"/>
        </w:rPr>
        <w:t>Heidelbergi esztétika II.</w:t>
      </w:r>
    </w:p>
    <w:p w:rsidR="0085586A" w:rsidRDefault="008808AC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BF1DB0">
        <w:rPr>
          <w:rFonts w:ascii="Times New Roman" w:hAnsi="Times New Roman" w:cs="Times New Roman"/>
          <w:sz w:val="24"/>
          <w:szCs w:val="24"/>
        </w:rPr>
        <w:t>Heidelbergi esztétika III.</w:t>
      </w:r>
    </w:p>
    <w:p w:rsidR="009C5192" w:rsidRPr="00D83A62" w:rsidRDefault="008808AC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Zárthelyi dolgozat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D0A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  <w:r w:rsidR="00C93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Zárthelyi dolgozat (esszékérdések a kötelező irodalom és az órán elhangzottak alapján)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CE712E" w:rsidRDefault="00BF1DB0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D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B0">
        <w:rPr>
          <w:rFonts w:ascii="Times New Roman" w:hAnsi="Times New Roman" w:cs="Times New Roman"/>
          <w:sz w:val="24"/>
          <w:szCs w:val="24"/>
        </w:rPr>
        <w:t xml:space="preserve">Friedrich Nietzsche: </w:t>
      </w:r>
      <w:r w:rsidRPr="00BF1DB0">
        <w:rPr>
          <w:rFonts w:ascii="Times New Roman" w:hAnsi="Times New Roman" w:cs="Times New Roman"/>
          <w:i/>
          <w:sz w:val="24"/>
          <w:szCs w:val="24"/>
        </w:rPr>
        <w:t xml:space="preserve">A tragédia </w:t>
      </w:r>
      <w:proofErr w:type="gramStart"/>
      <w:r w:rsidRPr="00BF1DB0">
        <w:rPr>
          <w:rFonts w:ascii="Times New Roman" w:hAnsi="Times New Roman" w:cs="Times New Roman"/>
          <w:i/>
          <w:sz w:val="24"/>
          <w:szCs w:val="24"/>
        </w:rPr>
        <w:t>születése</w:t>
      </w:r>
      <w:proofErr w:type="gramEnd"/>
      <w:r w:rsidRPr="00BF1DB0">
        <w:rPr>
          <w:rFonts w:ascii="Times New Roman" w:hAnsi="Times New Roman" w:cs="Times New Roman"/>
          <w:i/>
          <w:sz w:val="24"/>
          <w:szCs w:val="24"/>
        </w:rPr>
        <w:t xml:space="preserve"> avagy görögség és pesszimizmus</w:t>
      </w:r>
      <w:r w:rsidRPr="00BF1DB0">
        <w:rPr>
          <w:rFonts w:ascii="Times New Roman" w:hAnsi="Times New Roman" w:cs="Times New Roman"/>
          <w:sz w:val="24"/>
          <w:szCs w:val="24"/>
        </w:rPr>
        <w:t xml:space="preserve">. Kertész Imre fordítása. Bp.: Magvető, 2003. </w:t>
      </w:r>
    </w:p>
    <w:p w:rsidR="00BF1DB0" w:rsidRPr="00BF1DB0" w:rsidRDefault="00BF1DB0" w:rsidP="00BF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Lukács György: </w:t>
      </w:r>
      <w:r w:rsidRPr="00BF1DB0">
        <w:rPr>
          <w:rFonts w:ascii="Times New Roman" w:hAnsi="Times New Roman" w:cs="Times New Roman"/>
          <w:i/>
          <w:sz w:val="24"/>
          <w:szCs w:val="24"/>
        </w:rPr>
        <w:t>A heidelbergi művészetfilozófia és esztétika. A regény elmélete</w:t>
      </w:r>
      <w:r>
        <w:rPr>
          <w:rFonts w:ascii="Times New Roman" w:hAnsi="Times New Roman" w:cs="Times New Roman"/>
          <w:sz w:val="24"/>
          <w:szCs w:val="24"/>
        </w:rPr>
        <w:t>. Tandori Dezső fordítása. Bp.: Magvető, 1975. (Részletek)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E3C"/>
    <w:multiLevelType w:val="hybridMultilevel"/>
    <w:tmpl w:val="37588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EE1"/>
    <w:multiLevelType w:val="hybridMultilevel"/>
    <w:tmpl w:val="E4D6A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87842"/>
    <w:multiLevelType w:val="hybridMultilevel"/>
    <w:tmpl w:val="F3E40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30F5E"/>
    <w:rsid w:val="00046DA6"/>
    <w:rsid w:val="00123611"/>
    <w:rsid w:val="002D3DF3"/>
    <w:rsid w:val="002E15D9"/>
    <w:rsid w:val="003204B3"/>
    <w:rsid w:val="003F27E5"/>
    <w:rsid w:val="004F2911"/>
    <w:rsid w:val="00744565"/>
    <w:rsid w:val="007722E2"/>
    <w:rsid w:val="007820FF"/>
    <w:rsid w:val="0085586A"/>
    <w:rsid w:val="008659B3"/>
    <w:rsid w:val="008808AC"/>
    <w:rsid w:val="008D4F68"/>
    <w:rsid w:val="008F0996"/>
    <w:rsid w:val="00900DC7"/>
    <w:rsid w:val="009A1627"/>
    <w:rsid w:val="009C435B"/>
    <w:rsid w:val="009C5192"/>
    <w:rsid w:val="009E2D0A"/>
    <w:rsid w:val="00A0570B"/>
    <w:rsid w:val="00BE2859"/>
    <w:rsid w:val="00BF1DB0"/>
    <w:rsid w:val="00C9319D"/>
    <w:rsid w:val="00CC46FE"/>
    <w:rsid w:val="00CE712E"/>
    <w:rsid w:val="00D83A62"/>
    <w:rsid w:val="00DE51BD"/>
    <w:rsid w:val="00DF7BA1"/>
    <w:rsid w:val="00EF218C"/>
    <w:rsid w:val="00F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Lilla</cp:lastModifiedBy>
  <cp:revision>2</cp:revision>
  <dcterms:created xsi:type="dcterms:W3CDTF">2019-02-11T08:05:00Z</dcterms:created>
  <dcterms:modified xsi:type="dcterms:W3CDTF">2019-02-11T08:05:00Z</dcterms:modified>
</cp:coreProperties>
</file>