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9" w:rsidRDefault="00B61E49"/>
    <w:p w:rsidR="00EA59E7" w:rsidRDefault="00EA59E7"/>
    <w:p w:rsidR="00EA59E7" w:rsidRDefault="00DB4BDE" w:rsidP="00EA59E7">
      <w:pPr>
        <w:jc w:val="center"/>
        <w:rPr>
          <w:b/>
        </w:rPr>
      </w:pPr>
      <w:r>
        <w:rPr>
          <w:b/>
        </w:rPr>
        <w:t>Pongrácz Tibor</w:t>
      </w:r>
      <w:bookmarkStart w:id="0" w:name="_GoBack"/>
      <w:bookmarkEnd w:id="0"/>
    </w:p>
    <w:p w:rsidR="00EA59E7" w:rsidRDefault="00EA59E7" w:rsidP="00EA59E7">
      <w:pPr>
        <w:jc w:val="center"/>
        <w:rPr>
          <w:b/>
        </w:rPr>
      </w:pPr>
      <w:r>
        <w:rPr>
          <w:b/>
        </w:rPr>
        <w:t xml:space="preserve"> Heidegger: Lét és idő</w:t>
      </w:r>
    </w:p>
    <w:p w:rsidR="00EA59E7" w:rsidRDefault="00EA59E7" w:rsidP="00EA59E7">
      <w:pPr>
        <w:jc w:val="center"/>
        <w:rPr>
          <w:b/>
        </w:rPr>
      </w:pPr>
    </w:p>
    <w:p w:rsidR="00EA59E7" w:rsidRDefault="00EA59E7" w:rsidP="00EA59E7">
      <w:pPr>
        <w:jc w:val="both"/>
      </w:pPr>
      <w:r>
        <w:t>A kurzus célja, hogy két félév részletes szöveginterpretáció keretében áttekintse a XX. századi filozófia egyik alapművét.</w:t>
      </w:r>
    </w:p>
    <w:p w:rsidR="00EA59E7" w:rsidRDefault="00EA59E7" w:rsidP="00EA59E7">
      <w:pPr>
        <w:jc w:val="both"/>
      </w:pPr>
    </w:p>
    <w:p w:rsidR="00EA59E7" w:rsidRDefault="00EA59E7" w:rsidP="00EA59E7">
      <w:pPr>
        <w:jc w:val="both"/>
      </w:pPr>
      <w:r>
        <w:t>Az első szemeszterben az 1.-44. paragrafusok értelmezésére kerítünk sort.</w:t>
      </w:r>
    </w:p>
    <w:p w:rsidR="00EA59E7" w:rsidRDefault="00EA59E7" w:rsidP="00EA59E7">
      <w:pPr>
        <w:jc w:val="both"/>
      </w:pPr>
    </w:p>
    <w:p w:rsidR="00EA59E7" w:rsidRDefault="00EA59E7" w:rsidP="00EA59E7">
      <w:pPr>
        <w:jc w:val="both"/>
      </w:pPr>
      <w:r>
        <w:t>Ajánlott kiadás: Lét és idő. Osiris Kiadó.2001.</w:t>
      </w:r>
    </w:p>
    <w:p w:rsidR="00EA59E7" w:rsidRDefault="00EA59E7" w:rsidP="00EA59E7">
      <w:pPr>
        <w:jc w:val="both"/>
      </w:pPr>
      <w:r>
        <w:t xml:space="preserve">Szakirodalom: </w:t>
      </w:r>
    </w:p>
    <w:p w:rsidR="00EA59E7" w:rsidRDefault="00EA59E7" w:rsidP="00EA59E7">
      <w:pPr>
        <w:jc w:val="both"/>
      </w:pPr>
      <w:r>
        <w:t>Fehér M. István: Martin Heidegger. Göncöl Kiadó</w:t>
      </w:r>
    </w:p>
    <w:p w:rsidR="00EA59E7" w:rsidRPr="00EA59E7" w:rsidRDefault="00EA59E7" w:rsidP="00EA59E7">
      <w:pPr>
        <w:jc w:val="both"/>
      </w:pPr>
      <w:r>
        <w:t xml:space="preserve">Th. </w:t>
      </w:r>
      <w:proofErr w:type="spellStart"/>
      <w:r>
        <w:t>Rentsch</w:t>
      </w:r>
      <w:proofErr w:type="spellEnd"/>
      <w:r>
        <w:t xml:space="preserve"> (szerk.): M. Heidegger: </w:t>
      </w:r>
      <w:proofErr w:type="spellStart"/>
      <w:r>
        <w:t>Sein</w:t>
      </w:r>
      <w:proofErr w:type="spellEnd"/>
      <w:r>
        <w:t xml:space="preserve"> und Zeit. </w:t>
      </w:r>
      <w:proofErr w:type="spellStart"/>
      <w:r>
        <w:t>Akademie</w:t>
      </w:r>
      <w:proofErr w:type="spellEnd"/>
      <w:r>
        <w:t xml:space="preserve"> Verlag.2001.</w:t>
      </w:r>
    </w:p>
    <w:sectPr w:rsidR="00EA59E7" w:rsidRPr="00EA59E7" w:rsidSect="00B6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E7"/>
    <w:rsid w:val="00215AE0"/>
    <w:rsid w:val="006D6F4C"/>
    <w:rsid w:val="00873DBF"/>
    <w:rsid w:val="00925C39"/>
    <w:rsid w:val="00B61E49"/>
    <w:rsid w:val="00BC49A9"/>
    <w:rsid w:val="00DB4BDE"/>
    <w:rsid w:val="00EA59E7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Albalu</dc:creator>
  <cp:lastModifiedBy>Lilla</cp:lastModifiedBy>
  <cp:revision>3</cp:revision>
  <dcterms:created xsi:type="dcterms:W3CDTF">2015-02-11T10:14:00Z</dcterms:created>
  <dcterms:modified xsi:type="dcterms:W3CDTF">2015-02-11T10:14:00Z</dcterms:modified>
</cp:coreProperties>
</file>